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29" w:rsidRDefault="00C673F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國立臺灣大學生</w:t>
      </w:r>
      <w:proofErr w:type="gramStart"/>
      <w:r>
        <w:rPr>
          <w:rFonts w:ascii="標楷體" w:eastAsia="標楷體" w:hAnsi="標楷體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/>
          <w:b/>
          <w:sz w:val="32"/>
          <w:szCs w:val="32"/>
        </w:rPr>
        <w:t>電子與資訊學研究所</w:t>
      </w:r>
    </w:p>
    <w:p w:rsidR="00C85C29" w:rsidRDefault="00C673F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學生出席國際會議補助審核表</w:t>
      </w:r>
    </w:p>
    <w:p w:rsidR="00C85C29" w:rsidRDefault="00C85C2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592"/>
        <w:gridCol w:w="1386"/>
        <w:gridCol w:w="36"/>
        <w:gridCol w:w="881"/>
        <w:gridCol w:w="1244"/>
        <w:gridCol w:w="716"/>
        <w:gridCol w:w="107"/>
        <w:gridCol w:w="2974"/>
      </w:tblGrid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5139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8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(O)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(M)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院系所別</w:t>
            </w:r>
            <w:proofErr w:type="gramEnd"/>
          </w:p>
        </w:tc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會議名稱</w:t>
            </w:r>
          </w:p>
        </w:tc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會議日期</w:t>
            </w:r>
          </w:p>
        </w:tc>
        <w:tc>
          <w:tcPr>
            <w:tcW w:w="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會議地點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</w:t>
            </w:r>
          </w:p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機票費：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註冊費：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生活費：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擬發表之</w:t>
            </w:r>
          </w:p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論文題目</w:t>
            </w:r>
          </w:p>
        </w:tc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ind w:firstLine="240"/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/>
                <w:color w:val="7F7F7F"/>
              </w:rPr>
              <w:t>（以下毋須填寫）</w:t>
            </w:r>
          </w:p>
          <w:p w:rsidR="00C85C29" w:rsidRDefault="00C673F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須符合下列條件</w:t>
            </w:r>
            <w:r>
              <w:rPr>
                <w:rFonts w:ascii="標楷體" w:eastAsia="標楷體" w:hAnsi="標楷體"/>
              </w:rPr>
              <w:t>)</w:t>
            </w:r>
          </w:p>
          <w:p w:rsidR="00C85C29" w:rsidRDefault="00C673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1. </w:t>
            </w:r>
            <w:r>
              <w:rPr>
                <w:rFonts w:ascii="標楷體" w:eastAsia="標楷體" w:hAnsi="標楷體"/>
              </w:rPr>
              <w:t>本年度第一次申請</w:t>
            </w:r>
          </w:p>
          <w:p w:rsidR="00C85C29" w:rsidRDefault="00C673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2. </w:t>
            </w:r>
            <w:r>
              <w:rPr>
                <w:rFonts w:ascii="標楷體" w:eastAsia="標楷體" w:hAnsi="標楷體"/>
              </w:rPr>
              <w:t>未向其他機構申請補助</w:t>
            </w:r>
          </w:p>
          <w:p w:rsidR="00C85C29" w:rsidRDefault="00C673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3. </w:t>
            </w:r>
            <w:r>
              <w:rPr>
                <w:rFonts w:ascii="標楷體" w:eastAsia="標楷體" w:hAnsi="標楷體"/>
              </w:rPr>
              <w:t>向其他機構：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</w:rPr>
              <w:t>（機構名稱）申請補助未通過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673F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  <w:b/>
              </w:rPr>
              <w:t>初審結果：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通過</w:t>
            </w:r>
            <w:r>
              <w:rPr>
                <w:rFonts w:ascii="標楷體" w:eastAsia="標楷體" w:hAnsi="標楷體"/>
                <w:b/>
              </w:rPr>
              <w:t xml:space="preserve">                     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不通過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673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初審單位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電子與資訊學研究所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        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85C29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9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C29" w:rsidRDefault="00C673F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673F5">
            <w:pPr>
              <w:spacing w:line="400" w:lineRule="exact"/>
              <w:ind w:firstLine="721"/>
              <w:jc w:val="both"/>
            </w:pPr>
            <w:r>
              <w:rPr>
                <w:rFonts w:ascii="標楷體" w:eastAsia="標楷體" w:hAnsi="標楷體"/>
                <w:b/>
              </w:rPr>
              <w:t>審查結果：</w:t>
            </w:r>
            <w:r>
              <w:rPr>
                <w:rFonts w:ascii="標楷體" w:eastAsia="標楷體" w:hAnsi="標楷體"/>
                <w:b/>
              </w:rPr>
              <w:t xml:space="preserve">          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同意補助</w:t>
            </w:r>
            <w:r>
              <w:rPr>
                <w:rFonts w:ascii="標楷體" w:eastAsia="標楷體" w:hAnsi="標楷體"/>
                <w:b/>
              </w:rPr>
              <w:t xml:space="preserve">                  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不予補助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673F5">
            <w:pPr>
              <w:spacing w:line="400" w:lineRule="exact"/>
              <w:ind w:firstLine="2040"/>
              <w:jc w:val="both"/>
            </w:pPr>
            <w:r>
              <w:rPr>
                <w:rFonts w:ascii="標楷體" w:eastAsia="標楷體" w:hAnsi="標楷體"/>
              </w:rPr>
              <w:t>補助項目：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機票費</w:t>
            </w:r>
            <w:r>
              <w:rPr>
                <w:rFonts w:ascii="標楷體" w:eastAsia="標楷體" w:hAnsi="標楷體"/>
              </w:rPr>
              <w:t xml:space="preserve"> ___________</w:t>
            </w:r>
            <w:r>
              <w:rPr>
                <w:rFonts w:ascii="標楷體" w:eastAsia="標楷體" w:hAnsi="標楷體"/>
              </w:rPr>
              <w:t>元</w:t>
            </w:r>
          </w:p>
          <w:p w:rsidR="00C85C29" w:rsidRDefault="00C673F5">
            <w:pPr>
              <w:spacing w:line="400" w:lineRule="exact"/>
              <w:ind w:firstLine="2160"/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/>
              </w:rPr>
              <w:t xml:space="preserve">)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註冊費</w:t>
            </w:r>
            <w:r>
              <w:rPr>
                <w:rFonts w:ascii="標楷體" w:eastAsia="標楷體" w:hAnsi="標楷體"/>
              </w:rPr>
              <w:t xml:space="preserve"> ___________</w:t>
            </w:r>
            <w:r>
              <w:rPr>
                <w:rFonts w:ascii="標楷體" w:eastAsia="標楷體" w:hAnsi="標楷體"/>
              </w:rPr>
              <w:t>元</w:t>
            </w:r>
          </w:p>
          <w:p w:rsidR="00C85C29" w:rsidRDefault="00C673F5">
            <w:pPr>
              <w:spacing w:line="400" w:lineRule="exact"/>
              <w:ind w:firstLine="360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生活費</w:t>
            </w:r>
            <w:r>
              <w:rPr>
                <w:rFonts w:ascii="標楷體" w:eastAsia="標楷體" w:hAnsi="標楷體"/>
              </w:rPr>
              <w:t xml:space="preserve"> ___________</w:t>
            </w:r>
            <w:r>
              <w:rPr>
                <w:rFonts w:ascii="標楷體" w:eastAsia="標楷體" w:hAnsi="標楷體"/>
              </w:rPr>
              <w:t>元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673F5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系所主管：</w:t>
            </w:r>
            <w:r>
              <w:rPr>
                <w:rFonts w:ascii="標楷體" w:eastAsia="標楷體" w:hAnsi="標楷體"/>
              </w:rPr>
              <w:t xml:space="preserve">                                      </w:t>
            </w:r>
            <w:r>
              <w:rPr>
                <w:rFonts w:ascii="標楷體" w:eastAsia="標楷體" w:hAnsi="標楷體"/>
              </w:rPr>
              <w:t>承辦人：</w:t>
            </w: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C85C29" w:rsidRDefault="00C85C2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85C29" w:rsidRDefault="00C85C29">
      <w:pPr>
        <w:widowControl/>
      </w:pPr>
    </w:p>
    <w:sectPr w:rsidR="00C85C2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F5" w:rsidRDefault="00C673F5">
      <w:r>
        <w:separator/>
      </w:r>
    </w:p>
  </w:endnote>
  <w:endnote w:type="continuationSeparator" w:id="0">
    <w:p w:rsidR="00C673F5" w:rsidRDefault="00C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F5" w:rsidRDefault="00C673F5">
      <w:r>
        <w:rPr>
          <w:color w:val="000000"/>
        </w:rPr>
        <w:separator/>
      </w:r>
    </w:p>
  </w:footnote>
  <w:footnote w:type="continuationSeparator" w:id="0">
    <w:p w:rsidR="00C673F5" w:rsidRDefault="00C6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5C29"/>
    <w:rsid w:val="009B768A"/>
    <w:rsid w:val="00A25416"/>
    <w:rsid w:val="00C673F5"/>
    <w:rsid w:val="00C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63D23-E4C9-43B8-BC85-78046B1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研究生申請電資學院「邁向頂尖大學學術領域全面提升方案」經費</dc:title>
  <dc:subject/>
  <dc:creator>ntu</dc:creator>
  <dc:description/>
  <cp:lastModifiedBy>林韻雯</cp:lastModifiedBy>
  <cp:revision>2</cp:revision>
  <cp:lastPrinted>2006-08-18T06:41:00Z</cp:lastPrinted>
  <dcterms:created xsi:type="dcterms:W3CDTF">2022-10-28T06:40:00Z</dcterms:created>
  <dcterms:modified xsi:type="dcterms:W3CDTF">2022-10-28T06:40:00Z</dcterms:modified>
</cp:coreProperties>
</file>